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D7" w:rsidRPr="00FA1A48" w:rsidRDefault="00FA1A48" w:rsidP="002E22D9">
      <w:pPr>
        <w:widowControl w:val="0"/>
        <w:spacing w:before="24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A48">
        <w:rPr>
          <w:rFonts w:ascii="Times New Roman" w:hAnsi="Times New Roman" w:cs="Times New Roman"/>
          <w:b/>
          <w:sz w:val="26"/>
          <w:szCs w:val="26"/>
        </w:rPr>
        <w:t>THÔNG BÁO</w:t>
      </w:r>
      <w:r w:rsidR="002E22D9" w:rsidRPr="00FA1A48">
        <w:rPr>
          <w:rFonts w:ascii="Times New Roman" w:hAnsi="Times New Roman" w:cs="Times New Roman"/>
          <w:b/>
          <w:sz w:val="26"/>
          <w:szCs w:val="26"/>
        </w:rPr>
        <w:t xml:space="preserve"> MỜI HỌP</w:t>
      </w:r>
    </w:p>
    <w:p w:rsidR="00374BD7" w:rsidRPr="00FA1A48" w:rsidRDefault="00374BD7" w:rsidP="00562C0E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A48">
        <w:rPr>
          <w:rFonts w:ascii="Times New Roman" w:hAnsi="Times New Roman" w:cs="Times New Roman"/>
          <w:b/>
          <w:sz w:val="26"/>
          <w:szCs w:val="26"/>
        </w:rPr>
        <w:t>ĐẠI HỘI ĐỒNG CỔ ĐÔNG THƯỜNG NIÊN 202</w:t>
      </w:r>
      <w:r w:rsidR="00776780" w:rsidRPr="00FA1A48">
        <w:rPr>
          <w:rFonts w:ascii="Times New Roman" w:hAnsi="Times New Roman" w:cs="Times New Roman"/>
          <w:b/>
          <w:sz w:val="26"/>
          <w:szCs w:val="26"/>
        </w:rPr>
        <w:t>6</w:t>
      </w:r>
    </w:p>
    <w:p w:rsidR="00D15A76" w:rsidRPr="00FA1A48" w:rsidRDefault="00FA1A48" w:rsidP="00FF532F">
      <w:pPr>
        <w:widowControl w:val="0"/>
        <w:tabs>
          <w:tab w:val="left" w:pos="1276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1A48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FA1A48">
        <w:rPr>
          <w:rFonts w:ascii="Times New Roman" w:hAnsi="Times New Roman" w:cs="Times New Roman"/>
          <w:b/>
          <w:i/>
          <w:sz w:val="26"/>
          <w:szCs w:val="26"/>
        </w:rPr>
        <w:t>Kính gửi quý cổ đông!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A48">
        <w:rPr>
          <w:rFonts w:ascii="Times New Roman" w:hAnsi="Times New Roman" w:cs="Times New Roman"/>
          <w:sz w:val="26"/>
          <w:szCs w:val="26"/>
        </w:rPr>
        <w:t>Hội đồng quản trị Cô</w:t>
      </w:r>
      <w:bookmarkStart w:id="0" w:name="_GoBack"/>
      <w:bookmarkEnd w:id="0"/>
      <w:r w:rsidRPr="00FA1A48">
        <w:rPr>
          <w:rFonts w:ascii="Times New Roman" w:hAnsi="Times New Roman" w:cs="Times New Roman"/>
          <w:sz w:val="26"/>
          <w:szCs w:val="26"/>
        </w:rPr>
        <w:t>ng ty cổ phần Phước Hòa Fi</w:t>
      </w:r>
      <w:r w:rsidR="001148A5" w:rsidRPr="00FA1A48">
        <w:rPr>
          <w:rFonts w:ascii="Times New Roman" w:hAnsi="Times New Roman" w:cs="Times New Roman"/>
          <w:sz w:val="26"/>
          <w:szCs w:val="26"/>
        </w:rPr>
        <w:t>CO</w:t>
      </w:r>
      <w:r w:rsidRPr="00FA1A48">
        <w:rPr>
          <w:rFonts w:ascii="Times New Roman" w:hAnsi="Times New Roman" w:cs="Times New Roman"/>
          <w:sz w:val="26"/>
          <w:szCs w:val="26"/>
        </w:rPr>
        <w:t xml:space="preserve"> kính mời </w:t>
      </w:r>
      <w:r w:rsidR="002E22D9" w:rsidRPr="00FA1A48">
        <w:rPr>
          <w:rFonts w:ascii="Times New Roman" w:hAnsi="Times New Roman" w:cs="Times New Roman"/>
          <w:sz w:val="26"/>
          <w:szCs w:val="26"/>
        </w:rPr>
        <w:t>Q</w:t>
      </w:r>
      <w:r w:rsidRPr="00FA1A48">
        <w:rPr>
          <w:rFonts w:ascii="Times New Roman" w:hAnsi="Times New Roman" w:cs="Times New Roman"/>
          <w:sz w:val="26"/>
          <w:szCs w:val="26"/>
        </w:rPr>
        <w:t xml:space="preserve">uý vị </w:t>
      </w:r>
      <w:r w:rsidR="002E22D9" w:rsidRPr="00FA1A48">
        <w:rPr>
          <w:rFonts w:ascii="Times New Roman" w:hAnsi="Times New Roman" w:cs="Times New Roman"/>
          <w:sz w:val="26"/>
          <w:szCs w:val="26"/>
        </w:rPr>
        <w:t>C</w:t>
      </w:r>
      <w:r w:rsidRPr="00FA1A48">
        <w:rPr>
          <w:rFonts w:ascii="Times New Roman" w:hAnsi="Times New Roman" w:cs="Times New Roman"/>
          <w:sz w:val="26"/>
          <w:szCs w:val="26"/>
        </w:rPr>
        <w:t xml:space="preserve">ổ đông tham dự Đại hội đồng cổ đông </w:t>
      </w:r>
      <w:r w:rsidR="001148A5" w:rsidRPr="00FA1A48">
        <w:rPr>
          <w:rFonts w:ascii="Times New Roman" w:hAnsi="Times New Roman" w:cs="Times New Roman"/>
          <w:sz w:val="26"/>
          <w:szCs w:val="26"/>
        </w:rPr>
        <w:t>thường niên 202</w:t>
      </w:r>
      <w:r w:rsidR="00776780" w:rsidRPr="00FA1A48">
        <w:rPr>
          <w:rFonts w:ascii="Times New Roman" w:hAnsi="Times New Roman" w:cs="Times New Roman"/>
          <w:sz w:val="26"/>
          <w:szCs w:val="26"/>
        </w:rPr>
        <w:t>6</w:t>
      </w:r>
      <w:r w:rsidR="00E51F8A" w:rsidRPr="00FA1A48">
        <w:rPr>
          <w:rFonts w:ascii="Times New Roman" w:hAnsi="Times New Roman" w:cs="Times New Roman"/>
          <w:sz w:val="26"/>
          <w:szCs w:val="26"/>
        </w:rPr>
        <w:t xml:space="preserve"> như sau: 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A48">
        <w:rPr>
          <w:rFonts w:ascii="Times New Roman" w:hAnsi="Times New Roman" w:cs="Times New Roman"/>
          <w:b/>
          <w:sz w:val="26"/>
          <w:szCs w:val="26"/>
        </w:rPr>
        <w:t>1. THỜI GIAN TỔ CHỨC:</w:t>
      </w:r>
      <w:r w:rsidRPr="00FA1A48">
        <w:rPr>
          <w:rFonts w:ascii="Times New Roman" w:hAnsi="Times New Roman" w:cs="Times New Roman"/>
          <w:sz w:val="26"/>
          <w:szCs w:val="26"/>
        </w:rPr>
        <w:t xml:space="preserve"> ngày </w:t>
      </w:r>
      <w:r w:rsidR="00776780" w:rsidRPr="00FA1A48">
        <w:rPr>
          <w:rFonts w:ascii="Times New Roman" w:hAnsi="Times New Roman" w:cs="Times New Roman"/>
          <w:sz w:val="26"/>
          <w:szCs w:val="26"/>
        </w:rPr>
        <w:t>16</w:t>
      </w:r>
      <w:r w:rsidR="00CB1105" w:rsidRPr="00FA1A48">
        <w:rPr>
          <w:rFonts w:ascii="Times New Roman" w:hAnsi="Times New Roman" w:cs="Times New Roman"/>
          <w:sz w:val="26"/>
          <w:szCs w:val="26"/>
        </w:rPr>
        <w:t xml:space="preserve"> </w:t>
      </w:r>
      <w:r w:rsidR="001148A5" w:rsidRPr="00FA1A48">
        <w:rPr>
          <w:rFonts w:ascii="Times New Roman" w:hAnsi="Times New Roman" w:cs="Times New Roman"/>
          <w:sz w:val="26"/>
          <w:szCs w:val="26"/>
        </w:rPr>
        <w:t>tháng 05 năm 202</w:t>
      </w:r>
      <w:r w:rsidR="00776780" w:rsidRPr="00FA1A48">
        <w:rPr>
          <w:rFonts w:ascii="Times New Roman" w:hAnsi="Times New Roman" w:cs="Times New Roman"/>
          <w:sz w:val="26"/>
          <w:szCs w:val="26"/>
        </w:rPr>
        <w:t>6</w:t>
      </w:r>
      <w:r w:rsidR="001148A5" w:rsidRPr="00FA1A48">
        <w:rPr>
          <w:rFonts w:ascii="Times New Roman" w:hAnsi="Times New Roman" w:cs="Times New Roman"/>
          <w:sz w:val="26"/>
          <w:szCs w:val="26"/>
        </w:rPr>
        <w:t xml:space="preserve"> (</w:t>
      </w:r>
      <w:r w:rsidR="00CB1105" w:rsidRPr="00FA1A48">
        <w:rPr>
          <w:rFonts w:ascii="Times New Roman" w:hAnsi="Times New Roman" w:cs="Times New Roman"/>
          <w:sz w:val="26"/>
          <w:szCs w:val="26"/>
        </w:rPr>
        <w:t>t</w:t>
      </w:r>
      <w:r w:rsidRPr="00FA1A48">
        <w:rPr>
          <w:rFonts w:ascii="Times New Roman" w:hAnsi="Times New Roman" w:cs="Times New Roman"/>
          <w:sz w:val="26"/>
          <w:szCs w:val="26"/>
        </w:rPr>
        <w:t xml:space="preserve">hứ </w:t>
      </w:r>
      <w:r w:rsidR="00CB1105" w:rsidRPr="00FA1A48">
        <w:rPr>
          <w:rFonts w:ascii="Times New Roman" w:hAnsi="Times New Roman" w:cs="Times New Roman"/>
          <w:sz w:val="26"/>
          <w:szCs w:val="26"/>
        </w:rPr>
        <w:t>B</w:t>
      </w:r>
      <w:r w:rsidR="00776780" w:rsidRPr="00FA1A48">
        <w:rPr>
          <w:rFonts w:ascii="Times New Roman" w:hAnsi="Times New Roman" w:cs="Times New Roman"/>
          <w:sz w:val="26"/>
          <w:szCs w:val="26"/>
        </w:rPr>
        <w:t>ảy</w:t>
      </w:r>
      <w:r w:rsidRPr="00FA1A48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A48">
        <w:rPr>
          <w:rFonts w:ascii="Times New Roman" w:hAnsi="Times New Roman" w:cs="Times New Roman"/>
          <w:sz w:val="26"/>
          <w:szCs w:val="26"/>
        </w:rPr>
        <w:t>Khai mạc lúc: 0</w:t>
      </w:r>
      <w:r w:rsidR="00776780" w:rsidRPr="00FA1A48">
        <w:rPr>
          <w:rFonts w:ascii="Times New Roman" w:hAnsi="Times New Roman" w:cs="Times New Roman"/>
          <w:sz w:val="26"/>
          <w:szCs w:val="26"/>
        </w:rPr>
        <w:t>9</w:t>
      </w:r>
      <w:r w:rsidRPr="00FA1A48">
        <w:rPr>
          <w:rFonts w:ascii="Times New Roman" w:hAnsi="Times New Roman" w:cs="Times New Roman"/>
          <w:sz w:val="26"/>
          <w:szCs w:val="26"/>
        </w:rPr>
        <w:t xml:space="preserve"> giờ </w:t>
      </w:r>
      <w:r w:rsidR="00776780" w:rsidRPr="00FA1A48">
        <w:rPr>
          <w:rFonts w:ascii="Times New Roman" w:hAnsi="Times New Roman" w:cs="Times New Roman"/>
          <w:sz w:val="26"/>
          <w:szCs w:val="26"/>
        </w:rPr>
        <w:t>0</w:t>
      </w:r>
      <w:r w:rsidRPr="00FA1A48">
        <w:rPr>
          <w:rFonts w:ascii="Times New Roman" w:hAnsi="Times New Roman" w:cs="Times New Roman"/>
          <w:sz w:val="26"/>
          <w:szCs w:val="26"/>
        </w:rPr>
        <w:t xml:space="preserve">0 phút. 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A48">
        <w:rPr>
          <w:rFonts w:ascii="Times New Roman" w:hAnsi="Times New Roman" w:cs="Times New Roman"/>
          <w:sz w:val="26"/>
          <w:szCs w:val="26"/>
        </w:rPr>
        <w:t>Đăng ký danh sách dự họp từ 08</w:t>
      </w:r>
      <w:r w:rsidR="00053CF4" w:rsidRPr="00FA1A48">
        <w:rPr>
          <w:rFonts w:ascii="Times New Roman" w:hAnsi="Times New Roman" w:cs="Times New Roman"/>
          <w:sz w:val="26"/>
          <w:szCs w:val="26"/>
        </w:rPr>
        <w:t xml:space="preserve"> </w:t>
      </w:r>
      <w:r w:rsidRPr="00FA1A48">
        <w:rPr>
          <w:rFonts w:ascii="Times New Roman" w:hAnsi="Times New Roman" w:cs="Times New Roman"/>
          <w:sz w:val="26"/>
          <w:szCs w:val="26"/>
        </w:rPr>
        <w:t xml:space="preserve">giờ </w:t>
      </w:r>
      <w:r w:rsidR="00776780" w:rsidRPr="00FA1A48">
        <w:rPr>
          <w:rFonts w:ascii="Times New Roman" w:hAnsi="Times New Roman" w:cs="Times New Roman"/>
          <w:sz w:val="26"/>
          <w:szCs w:val="26"/>
        </w:rPr>
        <w:t>30</w:t>
      </w:r>
      <w:r w:rsidRPr="00FA1A48">
        <w:rPr>
          <w:rFonts w:ascii="Times New Roman" w:hAnsi="Times New Roman" w:cs="Times New Roman"/>
          <w:sz w:val="26"/>
          <w:szCs w:val="26"/>
        </w:rPr>
        <w:t xml:space="preserve">, </w:t>
      </w:r>
      <w:r w:rsidR="00D362FD" w:rsidRPr="00FA1A48">
        <w:rPr>
          <w:rFonts w:ascii="Times New Roman" w:hAnsi="Times New Roman" w:cs="Times New Roman"/>
          <w:sz w:val="26"/>
          <w:szCs w:val="26"/>
        </w:rPr>
        <w:t>ngày 1</w:t>
      </w:r>
      <w:r w:rsidR="00776780" w:rsidRPr="00FA1A48">
        <w:rPr>
          <w:rFonts w:ascii="Times New Roman" w:hAnsi="Times New Roman" w:cs="Times New Roman"/>
          <w:sz w:val="26"/>
          <w:szCs w:val="26"/>
        </w:rPr>
        <w:t>6</w:t>
      </w:r>
      <w:r w:rsidR="00D362FD" w:rsidRPr="00FA1A48">
        <w:rPr>
          <w:rFonts w:ascii="Times New Roman" w:hAnsi="Times New Roman" w:cs="Times New Roman"/>
          <w:sz w:val="26"/>
          <w:szCs w:val="26"/>
        </w:rPr>
        <w:t xml:space="preserve"> tháng 05 năm 202</w:t>
      </w:r>
      <w:r w:rsidR="00776780" w:rsidRPr="00FA1A48">
        <w:rPr>
          <w:rFonts w:ascii="Times New Roman" w:hAnsi="Times New Roman" w:cs="Times New Roman"/>
          <w:sz w:val="26"/>
          <w:szCs w:val="26"/>
        </w:rPr>
        <w:t>6</w:t>
      </w:r>
      <w:r w:rsidRPr="00FA1A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A48">
        <w:rPr>
          <w:rFonts w:ascii="Times New Roman" w:hAnsi="Times New Roman" w:cs="Times New Roman"/>
          <w:b/>
          <w:sz w:val="26"/>
          <w:szCs w:val="26"/>
        </w:rPr>
        <w:t>2. ĐỊA ĐIỂM:</w:t>
      </w:r>
      <w:r w:rsidRPr="00FA1A48">
        <w:rPr>
          <w:rFonts w:ascii="Times New Roman" w:hAnsi="Times New Roman" w:cs="Times New Roman"/>
          <w:sz w:val="26"/>
          <w:szCs w:val="26"/>
        </w:rPr>
        <w:t xml:space="preserve"> Hội trường Công ty cổ phần Phước Hòa Fi</w:t>
      </w:r>
      <w:r w:rsidR="001148A5" w:rsidRPr="00FA1A48">
        <w:rPr>
          <w:rFonts w:ascii="Times New Roman" w:hAnsi="Times New Roman" w:cs="Times New Roman"/>
          <w:sz w:val="26"/>
          <w:szCs w:val="26"/>
        </w:rPr>
        <w:t>CO</w:t>
      </w:r>
      <w:r w:rsidR="009A5BEF" w:rsidRPr="00FA1A48">
        <w:rPr>
          <w:rFonts w:ascii="Times New Roman" w:hAnsi="Times New Roman" w:cs="Times New Roman"/>
          <w:sz w:val="26"/>
          <w:szCs w:val="26"/>
        </w:rPr>
        <w:t>.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A48"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CB1105" w:rsidRPr="00FA1A48">
        <w:rPr>
          <w:rFonts w:ascii="Times New Roman" w:hAnsi="Times New Roman" w:cs="Times New Roman"/>
          <w:sz w:val="26"/>
          <w:szCs w:val="26"/>
        </w:rPr>
        <w:t xml:space="preserve">Số 76 Hồ Đắc Di, Phường Tân Phước, Thành phố </w:t>
      </w:r>
      <w:r w:rsidR="00776780" w:rsidRPr="00FA1A48">
        <w:rPr>
          <w:rFonts w:ascii="Times New Roman" w:hAnsi="Times New Roman" w:cs="Times New Roman"/>
          <w:sz w:val="26"/>
          <w:szCs w:val="26"/>
        </w:rPr>
        <w:t>Hồ Chí Minh</w:t>
      </w:r>
      <w:r w:rsidR="006D0CE5" w:rsidRPr="00FA1A48">
        <w:rPr>
          <w:rFonts w:ascii="Times New Roman" w:hAnsi="Times New Roman" w:cs="Times New Roman"/>
          <w:sz w:val="26"/>
          <w:szCs w:val="26"/>
        </w:rPr>
        <w:t>.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A48">
        <w:rPr>
          <w:rFonts w:ascii="Times New Roman" w:hAnsi="Times New Roman" w:cs="Times New Roman"/>
          <w:b/>
          <w:sz w:val="26"/>
          <w:szCs w:val="26"/>
        </w:rPr>
        <w:t>3. NỘI DUNG:</w:t>
      </w:r>
      <w:r w:rsidRPr="00FA1A48">
        <w:rPr>
          <w:rFonts w:ascii="Times New Roman" w:hAnsi="Times New Roman" w:cs="Times New Roman"/>
          <w:sz w:val="26"/>
          <w:szCs w:val="26"/>
        </w:rPr>
        <w:t xml:space="preserve"> Chương trình, nội dung họp ĐHĐCĐ, </w:t>
      </w:r>
      <w:r w:rsidR="006D0CE5" w:rsidRPr="00FA1A48">
        <w:rPr>
          <w:rFonts w:ascii="Times New Roman" w:hAnsi="Times New Roman" w:cs="Times New Roman"/>
          <w:sz w:val="26"/>
          <w:szCs w:val="26"/>
        </w:rPr>
        <w:t>Q</w:t>
      </w:r>
      <w:r w:rsidRPr="00FA1A48">
        <w:rPr>
          <w:rFonts w:ascii="Times New Roman" w:hAnsi="Times New Roman" w:cs="Times New Roman"/>
          <w:sz w:val="26"/>
          <w:szCs w:val="26"/>
        </w:rPr>
        <w:t xml:space="preserve">uý cổ đông vui lòng xem chi tiết trên website công ty đăng tải các Tài liệu họp Đại hội đồng cổ đông tại địa chỉ website: </w:t>
      </w:r>
      <w:hyperlink r:id="rId8" w:history="1">
        <w:r w:rsidRPr="00FA1A48">
          <w:rPr>
            <w:rStyle w:val="Hyperlink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http://phuochoafico.com</w:t>
        </w:r>
      </w:hyperlink>
      <w:r w:rsidR="005C3C58" w:rsidRPr="00FA1A48">
        <w:rPr>
          <w:rStyle w:val="dieuChar"/>
          <w:rFonts w:eastAsiaTheme="majorEastAsia"/>
          <w:color w:val="auto"/>
          <w:szCs w:val="26"/>
        </w:rPr>
        <w:t xml:space="preserve">, </w:t>
      </w:r>
      <w:r w:rsidRPr="00FA1A48">
        <w:rPr>
          <w:rStyle w:val="dieuChar"/>
          <w:rFonts w:eastAsiaTheme="majorEastAsia"/>
          <w:b w:val="0"/>
          <w:color w:val="auto"/>
          <w:szCs w:val="26"/>
        </w:rPr>
        <w:t xml:space="preserve">mục </w:t>
      </w:r>
      <w:r w:rsidR="00AB277A" w:rsidRPr="00FA1A48">
        <w:rPr>
          <w:rStyle w:val="dieuChar"/>
          <w:rFonts w:eastAsiaTheme="majorEastAsia"/>
          <w:color w:val="auto"/>
          <w:szCs w:val="26"/>
        </w:rPr>
        <w:t>QUAN HỆ CỔ ĐÔNG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1A48">
        <w:rPr>
          <w:rFonts w:ascii="Times New Roman" w:hAnsi="Times New Roman" w:cs="Times New Roman"/>
          <w:b/>
          <w:sz w:val="26"/>
          <w:szCs w:val="26"/>
        </w:rPr>
        <w:t>4. THÀNH PHẦN THAM DỰ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1A48">
        <w:rPr>
          <w:rFonts w:ascii="Times New Roman" w:hAnsi="Times New Roman" w:cs="Times New Roman"/>
          <w:sz w:val="26"/>
          <w:szCs w:val="26"/>
        </w:rPr>
        <w:t>Tất cả cổ đông sở hữu cổ phần Công ty cổ phần Phước Hòa Fi</w:t>
      </w:r>
      <w:r w:rsidR="005C3C58" w:rsidRPr="00FA1A48">
        <w:rPr>
          <w:rFonts w:ascii="Times New Roman" w:hAnsi="Times New Roman" w:cs="Times New Roman"/>
          <w:sz w:val="26"/>
          <w:szCs w:val="26"/>
        </w:rPr>
        <w:t>CO</w:t>
      </w:r>
      <w:r w:rsidRPr="00FA1A48">
        <w:rPr>
          <w:rFonts w:ascii="Times New Roman" w:hAnsi="Times New Roman" w:cs="Times New Roman"/>
          <w:sz w:val="26"/>
          <w:szCs w:val="26"/>
        </w:rPr>
        <w:t xml:space="preserve"> có tên trong danh sách chốt ngày </w:t>
      </w:r>
      <w:r w:rsidR="00776780" w:rsidRPr="00FA1A48">
        <w:rPr>
          <w:rFonts w:ascii="Times New Roman" w:hAnsi="Times New Roman" w:cs="Times New Roman"/>
          <w:sz w:val="26"/>
          <w:szCs w:val="26"/>
        </w:rPr>
        <w:t>15</w:t>
      </w:r>
      <w:r w:rsidR="00B400DB" w:rsidRPr="00FA1A48">
        <w:rPr>
          <w:rFonts w:ascii="Times New Roman" w:hAnsi="Times New Roman" w:cs="Times New Roman"/>
          <w:sz w:val="26"/>
          <w:szCs w:val="26"/>
        </w:rPr>
        <w:t>/</w:t>
      </w:r>
      <w:r w:rsidR="00CB1105" w:rsidRPr="00FA1A48">
        <w:rPr>
          <w:rFonts w:ascii="Times New Roman" w:hAnsi="Times New Roman" w:cs="Times New Roman"/>
          <w:sz w:val="26"/>
          <w:szCs w:val="26"/>
        </w:rPr>
        <w:t>0</w:t>
      </w:r>
      <w:r w:rsidR="00776780" w:rsidRPr="00FA1A48">
        <w:rPr>
          <w:rFonts w:ascii="Times New Roman" w:hAnsi="Times New Roman" w:cs="Times New Roman"/>
          <w:sz w:val="26"/>
          <w:szCs w:val="26"/>
        </w:rPr>
        <w:t>4</w:t>
      </w:r>
      <w:r w:rsidRPr="00FA1A48">
        <w:rPr>
          <w:rFonts w:ascii="Times New Roman" w:hAnsi="Times New Roman" w:cs="Times New Roman"/>
          <w:sz w:val="26"/>
          <w:szCs w:val="26"/>
        </w:rPr>
        <w:t>/202</w:t>
      </w:r>
      <w:r w:rsidR="00776780" w:rsidRPr="00FA1A48">
        <w:rPr>
          <w:rFonts w:ascii="Times New Roman" w:hAnsi="Times New Roman" w:cs="Times New Roman"/>
          <w:sz w:val="26"/>
          <w:szCs w:val="26"/>
        </w:rPr>
        <w:t>6</w:t>
      </w:r>
      <w:r w:rsidRPr="00FA1A48">
        <w:rPr>
          <w:rFonts w:ascii="Times New Roman" w:hAnsi="Times New Roman" w:cs="Times New Roman"/>
          <w:sz w:val="26"/>
          <w:szCs w:val="26"/>
        </w:rPr>
        <w:t>.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1A48">
        <w:rPr>
          <w:rFonts w:ascii="Times New Roman" w:hAnsi="Times New Roman" w:cs="Times New Roman"/>
          <w:b/>
          <w:sz w:val="26"/>
          <w:szCs w:val="26"/>
        </w:rPr>
        <w:t>5. THỦ TỤC THAM DỰ</w:t>
      </w:r>
    </w:p>
    <w:p w:rsidR="00374BD7" w:rsidRPr="00FA1A48" w:rsidRDefault="00374BD7" w:rsidP="006D0CE5">
      <w:pPr>
        <w:widowControl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A48">
        <w:rPr>
          <w:rFonts w:ascii="Times New Roman" w:hAnsi="Times New Roman" w:cs="Times New Roman"/>
          <w:b/>
          <w:sz w:val="26"/>
          <w:szCs w:val="26"/>
        </w:rPr>
        <w:t xml:space="preserve">5.1 Trực tiếp đến dự họp: </w:t>
      </w:r>
      <w:r w:rsidRPr="00FA1A48">
        <w:rPr>
          <w:rFonts w:ascii="Times New Roman" w:hAnsi="Times New Roman" w:cs="Times New Roman"/>
          <w:sz w:val="26"/>
          <w:szCs w:val="26"/>
        </w:rPr>
        <w:t xml:space="preserve">Cổ đông hoặc người được ủy quyền trực tiếp đến dự họp, phải đem theo </w:t>
      </w:r>
      <w:r w:rsidR="00DA14AE" w:rsidRPr="00FA1A48">
        <w:rPr>
          <w:rFonts w:ascii="Times New Roman" w:hAnsi="Times New Roman" w:cs="Times New Roman"/>
          <w:b/>
          <w:sz w:val="26"/>
          <w:szCs w:val="26"/>
        </w:rPr>
        <w:t>Thư</w:t>
      </w:r>
      <w:r w:rsidRPr="00FA1A48">
        <w:rPr>
          <w:rFonts w:ascii="Times New Roman" w:hAnsi="Times New Roman" w:cs="Times New Roman"/>
          <w:b/>
          <w:sz w:val="26"/>
          <w:szCs w:val="26"/>
        </w:rPr>
        <w:t xml:space="preserve"> mời họp</w:t>
      </w:r>
      <w:r w:rsidR="009E0890" w:rsidRPr="00FA1A48">
        <w:rPr>
          <w:rFonts w:ascii="Times New Roman" w:hAnsi="Times New Roman" w:cs="Times New Roman"/>
          <w:b/>
          <w:sz w:val="26"/>
          <w:szCs w:val="26"/>
        </w:rPr>
        <w:t>, phiếu đăng ký dự họp</w:t>
      </w:r>
      <w:r w:rsidRPr="00FA1A48">
        <w:rPr>
          <w:rFonts w:ascii="Times New Roman" w:hAnsi="Times New Roman" w:cs="Times New Roman"/>
          <w:sz w:val="26"/>
          <w:szCs w:val="26"/>
        </w:rPr>
        <w:t xml:space="preserve"> </w:t>
      </w:r>
      <w:r w:rsidR="00DA14AE" w:rsidRPr="00FA1A48">
        <w:rPr>
          <w:rFonts w:ascii="Times New Roman" w:hAnsi="Times New Roman" w:cs="Times New Roman"/>
          <w:sz w:val="26"/>
          <w:szCs w:val="26"/>
        </w:rPr>
        <w:t>hoặc</w:t>
      </w:r>
      <w:r w:rsidRPr="00FA1A48">
        <w:rPr>
          <w:rFonts w:ascii="Times New Roman" w:hAnsi="Times New Roman" w:cs="Times New Roman"/>
          <w:sz w:val="26"/>
          <w:szCs w:val="26"/>
        </w:rPr>
        <w:t xml:space="preserve"> </w:t>
      </w:r>
      <w:r w:rsidRPr="00FA1A48">
        <w:rPr>
          <w:rFonts w:ascii="Times New Roman" w:hAnsi="Times New Roman" w:cs="Times New Roman"/>
          <w:b/>
          <w:sz w:val="26"/>
          <w:szCs w:val="26"/>
        </w:rPr>
        <w:t>Giấy ủy quyền</w:t>
      </w:r>
      <w:r w:rsidRPr="00FA1A48">
        <w:rPr>
          <w:rFonts w:ascii="Times New Roman" w:hAnsi="Times New Roman" w:cs="Times New Roman"/>
          <w:sz w:val="26"/>
          <w:szCs w:val="26"/>
        </w:rPr>
        <w:t xml:space="preserve"> lập theo quy định của pháp luật về dân sự hoặc </w:t>
      </w:r>
      <w:r w:rsidR="00A91812" w:rsidRPr="00FA1A48">
        <w:rPr>
          <w:rFonts w:ascii="Times New Roman" w:hAnsi="Times New Roman" w:cs="Times New Roman"/>
          <w:b/>
          <w:sz w:val="26"/>
          <w:szCs w:val="26"/>
        </w:rPr>
        <w:t>P</w:t>
      </w:r>
      <w:r w:rsidR="009E0890" w:rsidRPr="00FA1A48">
        <w:rPr>
          <w:rFonts w:ascii="Times New Roman" w:hAnsi="Times New Roman" w:cs="Times New Roman"/>
          <w:b/>
          <w:sz w:val="26"/>
          <w:szCs w:val="26"/>
        </w:rPr>
        <w:t xml:space="preserve">hiếu đăng ký </w:t>
      </w:r>
      <w:r w:rsidR="00A91812" w:rsidRPr="00FA1A48">
        <w:rPr>
          <w:rFonts w:ascii="Times New Roman" w:hAnsi="Times New Roman" w:cs="Times New Roman"/>
          <w:b/>
          <w:sz w:val="26"/>
          <w:szCs w:val="26"/>
        </w:rPr>
        <w:t>ủy quyền</w:t>
      </w:r>
      <w:r w:rsidR="00A91812" w:rsidRPr="00FA1A48">
        <w:rPr>
          <w:rFonts w:ascii="Times New Roman" w:hAnsi="Times New Roman" w:cs="Times New Roman"/>
          <w:sz w:val="26"/>
          <w:szCs w:val="26"/>
        </w:rPr>
        <w:t xml:space="preserve"> </w:t>
      </w:r>
      <w:r w:rsidRPr="00FA1A48">
        <w:rPr>
          <w:rFonts w:ascii="Times New Roman" w:hAnsi="Times New Roman" w:cs="Times New Roman"/>
          <w:sz w:val="26"/>
          <w:szCs w:val="26"/>
        </w:rPr>
        <w:t>theo mẫu của Công ty (đóng dấu nếu là tổ chức), (Người đến đăng ký dự họp phải trình CMND/CCCD/HC hoặc giấy tờ tùy thân phù hợp).</w:t>
      </w:r>
    </w:p>
    <w:p w:rsidR="00374BD7" w:rsidRPr="00FA1A48" w:rsidRDefault="00374BD7" w:rsidP="006D0CE5">
      <w:pPr>
        <w:widowControl w:val="0"/>
        <w:spacing w:before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A48">
        <w:rPr>
          <w:rFonts w:ascii="Times New Roman" w:hAnsi="Times New Roman" w:cs="Times New Roman"/>
          <w:b/>
          <w:sz w:val="26"/>
          <w:szCs w:val="26"/>
        </w:rPr>
        <w:t xml:space="preserve">5.2. Ủy quyền cho </w:t>
      </w:r>
      <w:r w:rsidR="00337595" w:rsidRPr="00FA1A48">
        <w:rPr>
          <w:rFonts w:ascii="Times New Roman" w:hAnsi="Times New Roman" w:cs="Times New Roman"/>
          <w:b/>
          <w:sz w:val="26"/>
          <w:szCs w:val="26"/>
        </w:rPr>
        <w:t>Hội đồng quản trị</w:t>
      </w:r>
      <w:r w:rsidRPr="00FA1A4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FA1A48">
        <w:rPr>
          <w:rFonts w:ascii="Times New Roman" w:hAnsi="Times New Roman" w:cs="Times New Roman"/>
          <w:sz w:val="26"/>
          <w:szCs w:val="26"/>
        </w:rPr>
        <w:t xml:space="preserve">Cổ đông không trực tiếp dự họp, có thể ủy quyền cho </w:t>
      </w:r>
      <w:r w:rsidR="00337595" w:rsidRPr="00FA1A48">
        <w:rPr>
          <w:rFonts w:ascii="Times New Roman" w:hAnsi="Times New Roman" w:cs="Times New Roman"/>
          <w:sz w:val="26"/>
          <w:szCs w:val="26"/>
        </w:rPr>
        <w:t>Hội đồng quản trị</w:t>
      </w:r>
      <w:r w:rsidRPr="00FA1A48">
        <w:rPr>
          <w:rFonts w:ascii="Times New Roman" w:hAnsi="Times New Roman" w:cs="Times New Roman"/>
          <w:sz w:val="26"/>
          <w:szCs w:val="26"/>
        </w:rPr>
        <w:t xml:space="preserve"> và gửi </w:t>
      </w:r>
      <w:r w:rsidR="00337595" w:rsidRPr="00FA1A48">
        <w:rPr>
          <w:rFonts w:ascii="Times New Roman" w:hAnsi="Times New Roman" w:cs="Times New Roman"/>
          <w:sz w:val="26"/>
          <w:szCs w:val="26"/>
        </w:rPr>
        <w:t>“</w:t>
      </w:r>
      <w:r w:rsidRPr="00FA1A48">
        <w:rPr>
          <w:rFonts w:ascii="Times New Roman" w:hAnsi="Times New Roman" w:cs="Times New Roman"/>
          <w:sz w:val="26"/>
          <w:szCs w:val="26"/>
        </w:rPr>
        <w:t>Giấy ủy quyền</w:t>
      </w:r>
      <w:r w:rsidR="00337595" w:rsidRPr="00FA1A48">
        <w:rPr>
          <w:rFonts w:ascii="Times New Roman" w:hAnsi="Times New Roman" w:cs="Times New Roman"/>
          <w:sz w:val="26"/>
          <w:szCs w:val="26"/>
        </w:rPr>
        <w:t>”</w:t>
      </w:r>
      <w:r w:rsidRPr="00FA1A48">
        <w:rPr>
          <w:rFonts w:ascii="Times New Roman" w:hAnsi="Times New Roman" w:cs="Times New Roman"/>
          <w:sz w:val="26"/>
          <w:szCs w:val="26"/>
        </w:rPr>
        <w:t xml:space="preserve"> đến Ban tổ chức ĐH</w:t>
      </w:r>
      <w:r w:rsidR="00337595" w:rsidRPr="00FA1A48">
        <w:rPr>
          <w:rFonts w:ascii="Times New Roman" w:hAnsi="Times New Roman" w:cs="Times New Roman"/>
          <w:sz w:val="26"/>
          <w:szCs w:val="26"/>
        </w:rPr>
        <w:t>Đ</w:t>
      </w:r>
      <w:r w:rsidRPr="00FA1A48">
        <w:rPr>
          <w:rFonts w:ascii="Times New Roman" w:hAnsi="Times New Roman" w:cs="Times New Roman"/>
          <w:sz w:val="26"/>
          <w:szCs w:val="26"/>
        </w:rPr>
        <w:t xml:space="preserve">CĐ công ty bằng các phương thức sau: gửi thư bưu điện, Scan/chụp gửi về email công ty: </w:t>
      </w:r>
      <w:r w:rsidR="00CB1105" w:rsidRPr="00FA1A48">
        <w:rPr>
          <w:rFonts w:ascii="Times New Roman" w:hAnsi="Times New Roman" w:cs="Times New Roman"/>
          <w:b/>
          <w:i/>
          <w:sz w:val="26"/>
          <w:szCs w:val="26"/>
          <w:u w:val="single"/>
        </w:rPr>
        <w:t>info@phuochoafico.com</w:t>
      </w:r>
    </w:p>
    <w:tbl>
      <w:tblPr>
        <w:tblW w:w="9427" w:type="dxa"/>
        <w:tblLook w:val="04A0" w:firstRow="1" w:lastRow="0" w:firstColumn="1" w:lastColumn="0" w:noHBand="0" w:noVBand="1"/>
      </w:tblPr>
      <w:tblGrid>
        <w:gridCol w:w="3550"/>
        <w:gridCol w:w="5877"/>
      </w:tblGrid>
      <w:tr w:rsidR="00374BD7" w:rsidRPr="00FA1A48" w:rsidTr="00A5639C">
        <w:trPr>
          <w:trHeight w:val="2600"/>
        </w:trPr>
        <w:tc>
          <w:tcPr>
            <w:tcW w:w="3550" w:type="dxa"/>
            <w:shd w:val="clear" w:color="auto" w:fill="auto"/>
          </w:tcPr>
          <w:p w:rsidR="00374BD7" w:rsidRPr="00FA1A48" w:rsidRDefault="00374BD7" w:rsidP="0069361D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4BD7" w:rsidRPr="00FA1A48" w:rsidRDefault="00374BD7" w:rsidP="0069361D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77" w:type="dxa"/>
            <w:shd w:val="clear" w:color="auto" w:fill="auto"/>
          </w:tcPr>
          <w:p w:rsidR="00374BD7" w:rsidRPr="00FA1A48" w:rsidRDefault="00374BD7" w:rsidP="0069361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1A48">
              <w:rPr>
                <w:rFonts w:ascii="Times New Roman" w:hAnsi="Times New Roman"/>
                <w:b/>
                <w:sz w:val="26"/>
                <w:szCs w:val="26"/>
              </w:rPr>
              <w:t>T/M. HỘI ĐỒNG QUẢN TRỊ</w:t>
            </w:r>
          </w:p>
          <w:p w:rsidR="00374BD7" w:rsidRPr="00FA1A48" w:rsidRDefault="00E72DDC" w:rsidP="0069361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FA1A48">
              <w:rPr>
                <w:rFonts w:ascii="Times New Roman" w:hAnsi="Times New Roman"/>
                <w:b/>
                <w:noProof/>
                <w:sz w:val="26"/>
                <w:szCs w:val="26"/>
              </w:rPr>
              <w:t>CHỦ TỊCH</w:t>
            </w:r>
          </w:p>
          <w:p w:rsidR="001E6E72" w:rsidRPr="00FA1A48" w:rsidRDefault="00776780" w:rsidP="0069361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FA1A4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EDE2A80" wp14:editId="0C11586E">
                  <wp:simplePos x="0" y="0"/>
                  <wp:positionH relativeFrom="column">
                    <wp:posOffset>994410</wp:posOffset>
                  </wp:positionH>
                  <wp:positionV relativeFrom="paragraph">
                    <wp:posOffset>61595</wp:posOffset>
                  </wp:positionV>
                  <wp:extent cx="1685925" cy="100965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U KY SEP THU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  <a14:imgEffect>
                                      <a14:colorTemperature colorTemp="7200"/>
                                    </a14:imgEffect>
                                    <a14:imgEffect>
                                      <a14:saturation sat="30000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6E72" w:rsidRPr="00FA1A48" w:rsidRDefault="001E6E72" w:rsidP="0069361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:rsidR="001E6E72" w:rsidRPr="00FA1A48" w:rsidRDefault="001E6E72" w:rsidP="0069361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:rsidR="001E6E72" w:rsidRPr="00FA1A48" w:rsidRDefault="001E6E72" w:rsidP="0069361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:rsidR="004F456E" w:rsidRPr="00FA1A48" w:rsidRDefault="004F456E" w:rsidP="0069361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:rsidR="00D362FD" w:rsidRPr="00FA1A48" w:rsidRDefault="00D362FD" w:rsidP="00AB277A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  <w:p w:rsidR="00374BD7" w:rsidRPr="00FA1A48" w:rsidRDefault="001E6E72" w:rsidP="00D362F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1A48">
              <w:rPr>
                <w:rFonts w:ascii="Times New Roman" w:hAnsi="Times New Roman"/>
                <w:b/>
                <w:noProof/>
                <w:sz w:val="26"/>
                <w:szCs w:val="26"/>
              </w:rPr>
              <w:t>CAO TRƯỜ</w:t>
            </w:r>
            <w:r w:rsidR="004F456E" w:rsidRPr="00FA1A48">
              <w:rPr>
                <w:rFonts w:ascii="Times New Roman" w:hAnsi="Times New Roman"/>
                <w:b/>
                <w:noProof/>
                <w:sz w:val="26"/>
                <w:szCs w:val="26"/>
              </w:rPr>
              <w:t>NG THỤ</w:t>
            </w:r>
          </w:p>
        </w:tc>
      </w:tr>
    </w:tbl>
    <w:p w:rsidR="005A0095" w:rsidRPr="00F274DD" w:rsidRDefault="005A0095" w:rsidP="00A5639C">
      <w:pPr>
        <w:widowControl w:val="0"/>
        <w:tabs>
          <w:tab w:val="left" w:pos="1005"/>
        </w:tabs>
        <w:spacing w:before="120"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A0095" w:rsidRPr="00F274DD" w:rsidSect="00776780">
      <w:headerReference w:type="default" r:id="rId11"/>
      <w:footerReference w:type="default" r:id="rId12"/>
      <w:pgSz w:w="11907" w:h="16840" w:code="9"/>
      <w:pgMar w:top="1021" w:right="1021" w:bottom="567" w:left="1588" w:header="425" w:footer="7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E8" w:rsidRDefault="007A38E8" w:rsidP="005A770A">
      <w:pPr>
        <w:spacing w:after="0" w:line="240" w:lineRule="auto"/>
      </w:pPr>
      <w:r>
        <w:separator/>
      </w:r>
    </w:p>
  </w:endnote>
  <w:endnote w:type="continuationSeparator" w:id="0">
    <w:p w:rsidR="007A38E8" w:rsidRDefault="007A38E8" w:rsidP="005A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F7" w:rsidRDefault="002C42F7" w:rsidP="005A770A">
    <w:pPr>
      <w:pStyle w:val="Footer"/>
      <w:pBdr>
        <w:top w:val="thinThickSmallGap" w:sz="24" w:space="1" w:color="622423" w:themeColor="accent2" w:themeShade="7F"/>
      </w:pBdr>
    </w:pPr>
    <w:r>
      <w:rPr>
        <w:rFonts w:ascii="Cambria" w:eastAsia="Times New Roman" w:hAnsi="Cambria" w:cs="Times New Roman"/>
        <w:b/>
        <w:color w:val="0000FF"/>
        <w:sz w:val="24"/>
        <w:szCs w:val="20"/>
        <w:lang w:val="x-none" w:eastAsia="x-none"/>
      </w:rPr>
      <w:t xml:space="preserve">ĐẠI HỘI ĐỒNG CỔ ĐÔNG </w:t>
    </w:r>
    <w:r>
      <w:rPr>
        <w:rFonts w:ascii="Cambria" w:eastAsia="Times New Roman" w:hAnsi="Cambria" w:cs="Times New Roman"/>
        <w:b/>
        <w:color w:val="0000FF"/>
        <w:sz w:val="24"/>
        <w:szCs w:val="20"/>
        <w:lang w:eastAsia="x-none"/>
      </w:rPr>
      <w:t>THƯỜNG NIÊN 202</w:t>
    </w:r>
    <w:r w:rsidR="00776780">
      <w:rPr>
        <w:rFonts w:ascii="Cambria" w:eastAsia="Times New Roman" w:hAnsi="Cambria" w:cs="Times New Roman"/>
        <w:b/>
        <w:color w:val="0000FF"/>
        <w:sz w:val="24"/>
        <w:szCs w:val="20"/>
        <w:lang w:eastAsia="x-none"/>
      </w:rPr>
      <w:t>6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E8" w:rsidRDefault="007A38E8" w:rsidP="005A770A">
      <w:pPr>
        <w:spacing w:after="0" w:line="240" w:lineRule="auto"/>
      </w:pPr>
      <w:r>
        <w:separator/>
      </w:r>
    </w:p>
  </w:footnote>
  <w:footnote w:type="continuationSeparator" w:id="0">
    <w:p w:rsidR="007A38E8" w:rsidRDefault="007A38E8" w:rsidP="005A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F7" w:rsidRPr="004E513F" w:rsidRDefault="002C42F7" w:rsidP="009E404D">
    <w:pPr>
      <w:pStyle w:val="CAP1"/>
      <w:spacing w:after="0" w:line="276" w:lineRule="auto"/>
      <w:jc w:val="center"/>
      <w:rPr>
        <w:rFonts w:ascii="Times New Roman" w:hAnsi="Times New Roman"/>
        <w:color w:val="auto"/>
        <w:lang w:val="nl-NL"/>
      </w:rPr>
    </w:pPr>
    <w:r>
      <w:rPr>
        <w:rFonts w:ascii="Times New Roman" w:hAnsi="Times New Roman"/>
        <w:noProof/>
        <w:color w:val="auto"/>
      </w:rPr>
      <w:drawing>
        <wp:anchor distT="0" distB="0" distL="114300" distR="114300" simplePos="0" relativeHeight="251659264" behindDoc="0" locked="0" layoutInCell="1" allowOverlap="1" wp14:anchorId="2978A668" wp14:editId="14949B4E">
          <wp:simplePos x="0" y="0"/>
          <wp:positionH relativeFrom="column">
            <wp:posOffset>-52070</wp:posOffset>
          </wp:positionH>
          <wp:positionV relativeFrom="paragraph">
            <wp:posOffset>-46990</wp:posOffset>
          </wp:positionV>
          <wp:extent cx="552450" cy="657225"/>
          <wp:effectExtent l="0" t="0" r="0" b="952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13F">
      <w:rPr>
        <w:rFonts w:ascii="Times New Roman" w:hAnsi="Times New Roman"/>
        <w:color w:val="auto"/>
        <w:lang w:val="nl-NL"/>
      </w:rPr>
      <w:t>CÔNG TY CP PHƯỚC HÒA FICO</w:t>
    </w:r>
  </w:p>
  <w:p w:rsidR="002C42F7" w:rsidRPr="000812FC" w:rsidRDefault="002C42F7" w:rsidP="000042AB">
    <w:pPr>
      <w:pStyle w:val="CAP1"/>
      <w:spacing w:line="276" w:lineRule="auto"/>
      <w:jc w:val="center"/>
      <w:rPr>
        <w:rFonts w:ascii="Times New Roman" w:hAnsi="Times New Roman"/>
        <w:b w:val="0"/>
        <w:color w:val="auto"/>
        <w:sz w:val="22"/>
      </w:rPr>
    </w:pPr>
    <w:r w:rsidRPr="00CB1105">
      <w:rPr>
        <w:rFonts w:ascii="Times New Roman" w:hAnsi="Times New Roman"/>
        <w:b w:val="0"/>
        <w:color w:val="auto"/>
        <w:sz w:val="22"/>
      </w:rPr>
      <w:t xml:space="preserve">Số 76 Hồ Đắc Di, Phường Tân Phước, Thành phố </w:t>
    </w:r>
    <w:r w:rsidR="006D0CE5">
      <w:rPr>
        <w:rFonts w:ascii="Times New Roman" w:hAnsi="Times New Roman"/>
        <w:b w:val="0"/>
        <w:color w:val="auto"/>
        <w:sz w:val="22"/>
      </w:rPr>
      <w:t>Hồ Chí Minh</w:t>
    </w:r>
  </w:p>
  <w:p w:rsidR="002C42F7" w:rsidRPr="000042AB" w:rsidRDefault="00776780" w:rsidP="00982226">
    <w:pPr>
      <w:pStyle w:val="CAP1"/>
      <w:spacing w:after="0" w:line="276" w:lineRule="auto"/>
      <w:jc w:val="right"/>
      <w:rPr>
        <w:rFonts w:ascii="Times New Roman" w:hAnsi="Times New Roman"/>
        <w:b w:val="0"/>
        <w:i/>
        <w:color w:val="auto"/>
        <w:sz w:val="26"/>
        <w:szCs w:val="26"/>
        <w:lang w:val="fr-FR"/>
      </w:rPr>
    </w:pPr>
    <w:r>
      <w:rPr>
        <w:rFonts w:ascii="Times New Roman" w:hAnsi="Times New Roman"/>
        <w:b w:val="0"/>
        <w:i/>
        <w:color w:val="auto"/>
        <w:sz w:val="26"/>
        <w:szCs w:val="26"/>
        <w:lang w:val="fr-FR"/>
      </w:rPr>
      <w:t>TP. Hồ Chí Minh</w:t>
    </w:r>
    <w:r w:rsidR="002C42F7" w:rsidRPr="000042AB">
      <w:rPr>
        <w:rFonts w:ascii="Times New Roman" w:hAnsi="Times New Roman"/>
        <w:b w:val="0"/>
        <w:i/>
        <w:color w:val="auto"/>
        <w:sz w:val="26"/>
        <w:szCs w:val="26"/>
        <w:lang w:val="fr-FR"/>
      </w:rPr>
      <w:t xml:space="preserve">, ngày </w:t>
    </w:r>
    <w:r w:rsidR="002C42F7">
      <w:rPr>
        <w:rFonts w:ascii="Times New Roman" w:hAnsi="Times New Roman"/>
        <w:b w:val="0"/>
        <w:i/>
        <w:color w:val="auto"/>
        <w:sz w:val="26"/>
        <w:szCs w:val="26"/>
        <w:lang w:val="fr-FR"/>
      </w:rPr>
      <w:t>2</w:t>
    </w:r>
    <w:r>
      <w:rPr>
        <w:rFonts w:ascii="Times New Roman" w:hAnsi="Times New Roman"/>
        <w:b w:val="0"/>
        <w:i/>
        <w:color w:val="auto"/>
        <w:sz w:val="26"/>
        <w:szCs w:val="26"/>
        <w:lang w:val="fr-FR"/>
      </w:rPr>
      <w:t>4</w:t>
    </w:r>
    <w:r w:rsidR="002C42F7" w:rsidRPr="000042AB">
      <w:rPr>
        <w:rFonts w:ascii="Times New Roman" w:hAnsi="Times New Roman"/>
        <w:b w:val="0"/>
        <w:i/>
        <w:color w:val="auto"/>
        <w:sz w:val="26"/>
        <w:szCs w:val="26"/>
        <w:lang w:val="fr-FR"/>
      </w:rPr>
      <w:t xml:space="preserve"> tháng </w:t>
    </w:r>
    <w:r w:rsidR="002C42F7">
      <w:rPr>
        <w:rFonts w:ascii="Times New Roman" w:hAnsi="Times New Roman"/>
        <w:b w:val="0"/>
        <w:i/>
        <w:color w:val="auto"/>
        <w:sz w:val="26"/>
        <w:szCs w:val="26"/>
        <w:lang w:val="fr-FR"/>
      </w:rPr>
      <w:t>4</w:t>
    </w:r>
    <w:r w:rsidR="002C42F7" w:rsidRPr="000042AB">
      <w:rPr>
        <w:rFonts w:ascii="Times New Roman" w:hAnsi="Times New Roman"/>
        <w:b w:val="0"/>
        <w:i/>
        <w:color w:val="auto"/>
        <w:sz w:val="26"/>
        <w:szCs w:val="26"/>
        <w:lang w:val="fr-FR"/>
      </w:rPr>
      <w:t xml:space="preserve"> năm 202</w:t>
    </w:r>
    <w:r>
      <w:rPr>
        <w:rFonts w:ascii="Times New Roman" w:hAnsi="Times New Roman"/>
        <w:b w:val="0"/>
        <w:i/>
        <w:color w:val="auto"/>
        <w:sz w:val="26"/>
        <w:szCs w:val="26"/>
        <w:lang w:val="fr-FR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5"/>
    <w:rsid w:val="000042AB"/>
    <w:rsid w:val="0001429C"/>
    <w:rsid w:val="000153BB"/>
    <w:rsid w:val="00021C6F"/>
    <w:rsid w:val="000275D7"/>
    <w:rsid w:val="000352A0"/>
    <w:rsid w:val="00035E72"/>
    <w:rsid w:val="00041BE3"/>
    <w:rsid w:val="00053CF4"/>
    <w:rsid w:val="00064E41"/>
    <w:rsid w:val="000812FC"/>
    <w:rsid w:val="000A4808"/>
    <w:rsid w:val="000A61B2"/>
    <w:rsid w:val="000B58E5"/>
    <w:rsid w:val="000C707A"/>
    <w:rsid w:val="000D4EDF"/>
    <w:rsid w:val="000E2080"/>
    <w:rsid w:val="000E48B7"/>
    <w:rsid w:val="000F3CD9"/>
    <w:rsid w:val="000F4DB8"/>
    <w:rsid w:val="000F4FFA"/>
    <w:rsid w:val="001148A5"/>
    <w:rsid w:val="00116EDF"/>
    <w:rsid w:val="00121D51"/>
    <w:rsid w:val="00122615"/>
    <w:rsid w:val="00127A32"/>
    <w:rsid w:val="001312CD"/>
    <w:rsid w:val="001407AA"/>
    <w:rsid w:val="00142AB8"/>
    <w:rsid w:val="00142B32"/>
    <w:rsid w:val="00145C96"/>
    <w:rsid w:val="001501AA"/>
    <w:rsid w:val="00153DD4"/>
    <w:rsid w:val="001564B5"/>
    <w:rsid w:val="0015712C"/>
    <w:rsid w:val="00164134"/>
    <w:rsid w:val="001811CC"/>
    <w:rsid w:val="00184C19"/>
    <w:rsid w:val="00187706"/>
    <w:rsid w:val="00187B50"/>
    <w:rsid w:val="00197AEF"/>
    <w:rsid w:val="00197C7B"/>
    <w:rsid w:val="001C13B7"/>
    <w:rsid w:val="001C6A2A"/>
    <w:rsid w:val="001D6424"/>
    <w:rsid w:val="001D6A6F"/>
    <w:rsid w:val="001E1A9C"/>
    <w:rsid w:val="001E5690"/>
    <w:rsid w:val="001E6E72"/>
    <w:rsid w:val="001F0410"/>
    <w:rsid w:val="001F7349"/>
    <w:rsid w:val="002040A6"/>
    <w:rsid w:val="00207E16"/>
    <w:rsid w:val="00211ABE"/>
    <w:rsid w:val="00236AE4"/>
    <w:rsid w:val="00240AF3"/>
    <w:rsid w:val="00241DD7"/>
    <w:rsid w:val="00242F68"/>
    <w:rsid w:val="00246974"/>
    <w:rsid w:val="002611EA"/>
    <w:rsid w:val="00261320"/>
    <w:rsid w:val="00264117"/>
    <w:rsid w:val="00267D34"/>
    <w:rsid w:val="00270F7E"/>
    <w:rsid w:val="0027219E"/>
    <w:rsid w:val="00272E76"/>
    <w:rsid w:val="00283412"/>
    <w:rsid w:val="002A2634"/>
    <w:rsid w:val="002A53CD"/>
    <w:rsid w:val="002B3BFA"/>
    <w:rsid w:val="002C1D5A"/>
    <w:rsid w:val="002C42F7"/>
    <w:rsid w:val="002C61F6"/>
    <w:rsid w:val="002D2044"/>
    <w:rsid w:val="002E0735"/>
    <w:rsid w:val="002E0759"/>
    <w:rsid w:val="002E22D9"/>
    <w:rsid w:val="002E6F42"/>
    <w:rsid w:val="002E75C4"/>
    <w:rsid w:val="002F233B"/>
    <w:rsid w:val="0030207A"/>
    <w:rsid w:val="00302B97"/>
    <w:rsid w:val="00314BE6"/>
    <w:rsid w:val="003210C0"/>
    <w:rsid w:val="0032179B"/>
    <w:rsid w:val="0032302C"/>
    <w:rsid w:val="00330A4A"/>
    <w:rsid w:val="00337595"/>
    <w:rsid w:val="0034287C"/>
    <w:rsid w:val="003458FB"/>
    <w:rsid w:val="00351795"/>
    <w:rsid w:val="00353976"/>
    <w:rsid w:val="00354DB8"/>
    <w:rsid w:val="0035534C"/>
    <w:rsid w:val="00357ED2"/>
    <w:rsid w:val="00361554"/>
    <w:rsid w:val="003643A2"/>
    <w:rsid w:val="00374BD7"/>
    <w:rsid w:val="003760C2"/>
    <w:rsid w:val="00377160"/>
    <w:rsid w:val="00377B0A"/>
    <w:rsid w:val="00387EF1"/>
    <w:rsid w:val="0039047A"/>
    <w:rsid w:val="00395F83"/>
    <w:rsid w:val="003C06E0"/>
    <w:rsid w:val="003C65DB"/>
    <w:rsid w:val="003D5121"/>
    <w:rsid w:val="003E27A1"/>
    <w:rsid w:val="003E315D"/>
    <w:rsid w:val="003F5541"/>
    <w:rsid w:val="0040153E"/>
    <w:rsid w:val="0041108D"/>
    <w:rsid w:val="00412129"/>
    <w:rsid w:val="00417E87"/>
    <w:rsid w:val="0042720F"/>
    <w:rsid w:val="00431DEE"/>
    <w:rsid w:val="00457A0C"/>
    <w:rsid w:val="00457BBE"/>
    <w:rsid w:val="0046210F"/>
    <w:rsid w:val="0046766D"/>
    <w:rsid w:val="00473C63"/>
    <w:rsid w:val="004779B9"/>
    <w:rsid w:val="00477DE5"/>
    <w:rsid w:val="004829A9"/>
    <w:rsid w:val="00490C80"/>
    <w:rsid w:val="00496EEC"/>
    <w:rsid w:val="004A0568"/>
    <w:rsid w:val="004A53CE"/>
    <w:rsid w:val="004A6BCB"/>
    <w:rsid w:val="004B409A"/>
    <w:rsid w:val="004B47C4"/>
    <w:rsid w:val="004C4F39"/>
    <w:rsid w:val="004C73A7"/>
    <w:rsid w:val="004D213A"/>
    <w:rsid w:val="004E0639"/>
    <w:rsid w:val="004E308F"/>
    <w:rsid w:val="004E504B"/>
    <w:rsid w:val="004F2757"/>
    <w:rsid w:val="004F32A2"/>
    <w:rsid w:val="004F3BAE"/>
    <w:rsid w:val="004F456E"/>
    <w:rsid w:val="00511D6F"/>
    <w:rsid w:val="00512B48"/>
    <w:rsid w:val="0051314F"/>
    <w:rsid w:val="005222BC"/>
    <w:rsid w:val="005264A2"/>
    <w:rsid w:val="00532B4A"/>
    <w:rsid w:val="00541B99"/>
    <w:rsid w:val="00542FD2"/>
    <w:rsid w:val="005470BC"/>
    <w:rsid w:val="005507DA"/>
    <w:rsid w:val="00550B15"/>
    <w:rsid w:val="00554046"/>
    <w:rsid w:val="00556841"/>
    <w:rsid w:val="00562C0E"/>
    <w:rsid w:val="0058635C"/>
    <w:rsid w:val="005868D7"/>
    <w:rsid w:val="005A0095"/>
    <w:rsid w:val="005A770A"/>
    <w:rsid w:val="005B0E45"/>
    <w:rsid w:val="005B392E"/>
    <w:rsid w:val="005C0384"/>
    <w:rsid w:val="005C208D"/>
    <w:rsid w:val="005C3C58"/>
    <w:rsid w:val="005D31A8"/>
    <w:rsid w:val="005D35AC"/>
    <w:rsid w:val="005F3334"/>
    <w:rsid w:val="006035A1"/>
    <w:rsid w:val="0061368A"/>
    <w:rsid w:val="00614024"/>
    <w:rsid w:val="006209B0"/>
    <w:rsid w:val="00624528"/>
    <w:rsid w:val="006463E0"/>
    <w:rsid w:val="006647BC"/>
    <w:rsid w:val="00671F59"/>
    <w:rsid w:val="0069273A"/>
    <w:rsid w:val="0069361D"/>
    <w:rsid w:val="006A1519"/>
    <w:rsid w:val="006A341E"/>
    <w:rsid w:val="006A3D73"/>
    <w:rsid w:val="006A4245"/>
    <w:rsid w:val="006A4A2B"/>
    <w:rsid w:val="006B7960"/>
    <w:rsid w:val="006C3F5F"/>
    <w:rsid w:val="006D0CE5"/>
    <w:rsid w:val="006D1899"/>
    <w:rsid w:val="006D41FE"/>
    <w:rsid w:val="006E0C8E"/>
    <w:rsid w:val="006F70B4"/>
    <w:rsid w:val="006F7162"/>
    <w:rsid w:val="006F7EAE"/>
    <w:rsid w:val="00702883"/>
    <w:rsid w:val="00702942"/>
    <w:rsid w:val="00706794"/>
    <w:rsid w:val="007069BB"/>
    <w:rsid w:val="0070782B"/>
    <w:rsid w:val="00717CD3"/>
    <w:rsid w:val="00723A44"/>
    <w:rsid w:val="007308FC"/>
    <w:rsid w:val="00741B0F"/>
    <w:rsid w:val="00745808"/>
    <w:rsid w:val="007511C4"/>
    <w:rsid w:val="00753270"/>
    <w:rsid w:val="00766131"/>
    <w:rsid w:val="00767FF2"/>
    <w:rsid w:val="00775A58"/>
    <w:rsid w:val="00776780"/>
    <w:rsid w:val="00777E32"/>
    <w:rsid w:val="00780165"/>
    <w:rsid w:val="00787141"/>
    <w:rsid w:val="00792698"/>
    <w:rsid w:val="00793BF4"/>
    <w:rsid w:val="007A132B"/>
    <w:rsid w:val="007A2FF9"/>
    <w:rsid w:val="007A38E8"/>
    <w:rsid w:val="007B4485"/>
    <w:rsid w:val="007B5281"/>
    <w:rsid w:val="007B54EB"/>
    <w:rsid w:val="007B7924"/>
    <w:rsid w:val="007C102F"/>
    <w:rsid w:val="007C1DB5"/>
    <w:rsid w:val="007C5878"/>
    <w:rsid w:val="007D6DAE"/>
    <w:rsid w:val="007E51FF"/>
    <w:rsid w:val="007E6AA9"/>
    <w:rsid w:val="007E7EC1"/>
    <w:rsid w:val="007F16DA"/>
    <w:rsid w:val="007F3436"/>
    <w:rsid w:val="007F72D7"/>
    <w:rsid w:val="007F731D"/>
    <w:rsid w:val="00804F8F"/>
    <w:rsid w:val="00807D12"/>
    <w:rsid w:val="00807FED"/>
    <w:rsid w:val="00810EE2"/>
    <w:rsid w:val="008171EC"/>
    <w:rsid w:val="00822712"/>
    <w:rsid w:val="00822BD1"/>
    <w:rsid w:val="0082511F"/>
    <w:rsid w:val="00830753"/>
    <w:rsid w:val="00834F0B"/>
    <w:rsid w:val="008372BB"/>
    <w:rsid w:val="00843914"/>
    <w:rsid w:val="008524B9"/>
    <w:rsid w:val="00852DEB"/>
    <w:rsid w:val="008571A4"/>
    <w:rsid w:val="00875623"/>
    <w:rsid w:val="008A769E"/>
    <w:rsid w:val="008A7F18"/>
    <w:rsid w:val="008D072B"/>
    <w:rsid w:val="008D7020"/>
    <w:rsid w:val="008D7846"/>
    <w:rsid w:val="008E2508"/>
    <w:rsid w:val="008E3031"/>
    <w:rsid w:val="008E3E8D"/>
    <w:rsid w:val="008E59CA"/>
    <w:rsid w:val="008F2901"/>
    <w:rsid w:val="008F47E0"/>
    <w:rsid w:val="009050B1"/>
    <w:rsid w:val="00906D1F"/>
    <w:rsid w:val="009079D3"/>
    <w:rsid w:val="009119DA"/>
    <w:rsid w:val="0092111C"/>
    <w:rsid w:val="009315B9"/>
    <w:rsid w:val="00943957"/>
    <w:rsid w:val="0095232C"/>
    <w:rsid w:val="00956A79"/>
    <w:rsid w:val="00975869"/>
    <w:rsid w:val="00982226"/>
    <w:rsid w:val="00983CD9"/>
    <w:rsid w:val="00996883"/>
    <w:rsid w:val="00996A87"/>
    <w:rsid w:val="009971BF"/>
    <w:rsid w:val="009A17CC"/>
    <w:rsid w:val="009A5BEF"/>
    <w:rsid w:val="009B10EE"/>
    <w:rsid w:val="009B21C4"/>
    <w:rsid w:val="009C01A8"/>
    <w:rsid w:val="009D2F30"/>
    <w:rsid w:val="009D4A72"/>
    <w:rsid w:val="009D67A2"/>
    <w:rsid w:val="009E0239"/>
    <w:rsid w:val="009E0890"/>
    <w:rsid w:val="009E14A3"/>
    <w:rsid w:val="009E404D"/>
    <w:rsid w:val="009E52D5"/>
    <w:rsid w:val="009E551B"/>
    <w:rsid w:val="009F3663"/>
    <w:rsid w:val="009F3E88"/>
    <w:rsid w:val="00A225FF"/>
    <w:rsid w:val="00A35772"/>
    <w:rsid w:val="00A35813"/>
    <w:rsid w:val="00A3797A"/>
    <w:rsid w:val="00A402D9"/>
    <w:rsid w:val="00A42514"/>
    <w:rsid w:val="00A43E45"/>
    <w:rsid w:val="00A44B3C"/>
    <w:rsid w:val="00A5482E"/>
    <w:rsid w:val="00A5639C"/>
    <w:rsid w:val="00A62291"/>
    <w:rsid w:val="00A721D8"/>
    <w:rsid w:val="00A72C2D"/>
    <w:rsid w:val="00A74990"/>
    <w:rsid w:val="00A764B3"/>
    <w:rsid w:val="00A90EA5"/>
    <w:rsid w:val="00A91812"/>
    <w:rsid w:val="00A93B99"/>
    <w:rsid w:val="00A9687B"/>
    <w:rsid w:val="00AA6267"/>
    <w:rsid w:val="00AB051B"/>
    <w:rsid w:val="00AB0904"/>
    <w:rsid w:val="00AB277A"/>
    <w:rsid w:val="00AC1FA1"/>
    <w:rsid w:val="00AC676D"/>
    <w:rsid w:val="00AD0A7C"/>
    <w:rsid w:val="00B0409A"/>
    <w:rsid w:val="00B06576"/>
    <w:rsid w:val="00B12F7F"/>
    <w:rsid w:val="00B16666"/>
    <w:rsid w:val="00B400DB"/>
    <w:rsid w:val="00B4536A"/>
    <w:rsid w:val="00B50C9F"/>
    <w:rsid w:val="00B74A48"/>
    <w:rsid w:val="00B7780F"/>
    <w:rsid w:val="00B80411"/>
    <w:rsid w:val="00B8072F"/>
    <w:rsid w:val="00B81BD2"/>
    <w:rsid w:val="00B9106B"/>
    <w:rsid w:val="00B9773E"/>
    <w:rsid w:val="00BA5B3F"/>
    <w:rsid w:val="00BB529B"/>
    <w:rsid w:val="00BC3B93"/>
    <w:rsid w:val="00BC53B4"/>
    <w:rsid w:val="00BD457D"/>
    <w:rsid w:val="00BD54FB"/>
    <w:rsid w:val="00BE0A40"/>
    <w:rsid w:val="00BF1F83"/>
    <w:rsid w:val="00BF38D3"/>
    <w:rsid w:val="00BF74B1"/>
    <w:rsid w:val="00C03705"/>
    <w:rsid w:val="00C042DD"/>
    <w:rsid w:val="00C0455B"/>
    <w:rsid w:val="00C10F27"/>
    <w:rsid w:val="00C1740C"/>
    <w:rsid w:val="00C32501"/>
    <w:rsid w:val="00C366EF"/>
    <w:rsid w:val="00C41A96"/>
    <w:rsid w:val="00C42F35"/>
    <w:rsid w:val="00C44F3F"/>
    <w:rsid w:val="00C547A4"/>
    <w:rsid w:val="00C63C37"/>
    <w:rsid w:val="00C65691"/>
    <w:rsid w:val="00C66946"/>
    <w:rsid w:val="00C66FCC"/>
    <w:rsid w:val="00C74F88"/>
    <w:rsid w:val="00C808F3"/>
    <w:rsid w:val="00C83D2A"/>
    <w:rsid w:val="00C85A03"/>
    <w:rsid w:val="00C86626"/>
    <w:rsid w:val="00C91798"/>
    <w:rsid w:val="00C96253"/>
    <w:rsid w:val="00CA4921"/>
    <w:rsid w:val="00CA5F5E"/>
    <w:rsid w:val="00CB1105"/>
    <w:rsid w:val="00CB39A6"/>
    <w:rsid w:val="00CB3D30"/>
    <w:rsid w:val="00CB41A8"/>
    <w:rsid w:val="00CD49B6"/>
    <w:rsid w:val="00CE0793"/>
    <w:rsid w:val="00CE0DB1"/>
    <w:rsid w:val="00CE228F"/>
    <w:rsid w:val="00CF1D7E"/>
    <w:rsid w:val="00CF34DF"/>
    <w:rsid w:val="00D116A2"/>
    <w:rsid w:val="00D15A76"/>
    <w:rsid w:val="00D20C4A"/>
    <w:rsid w:val="00D21F48"/>
    <w:rsid w:val="00D27321"/>
    <w:rsid w:val="00D30AB2"/>
    <w:rsid w:val="00D33571"/>
    <w:rsid w:val="00D362FD"/>
    <w:rsid w:val="00D36503"/>
    <w:rsid w:val="00D370F2"/>
    <w:rsid w:val="00D41F7E"/>
    <w:rsid w:val="00D44D97"/>
    <w:rsid w:val="00D45BA1"/>
    <w:rsid w:val="00D55DE9"/>
    <w:rsid w:val="00D7477D"/>
    <w:rsid w:val="00D84286"/>
    <w:rsid w:val="00D922CC"/>
    <w:rsid w:val="00D964B8"/>
    <w:rsid w:val="00DA14AE"/>
    <w:rsid w:val="00DA16D0"/>
    <w:rsid w:val="00DB0E4D"/>
    <w:rsid w:val="00DB3448"/>
    <w:rsid w:val="00DC0B8A"/>
    <w:rsid w:val="00E0339F"/>
    <w:rsid w:val="00E10CCA"/>
    <w:rsid w:val="00E17CB8"/>
    <w:rsid w:val="00E2263C"/>
    <w:rsid w:val="00E27547"/>
    <w:rsid w:val="00E30B23"/>
    <w:rsid w:val="00E36309"/>
    <w:rsid w:val="00E36D8B"/>
    <w:rsid w:val="00E37E08"/>
    <w:rsid w:val="00E51F8A"/>
    <w:rsid w:val="00E524AA"/>
    <w:rsid w:val="00E5629D"/>
    <w:rsid w:val="00E64835"/>
    <w:rsid w:val="00E65256"/>
    <w:rsid w:val="00E72DDC"/>
    <w:rsid w:val="00E75B6F"/>
    <w:rsid w:val="00E76E55"/>
    <w:rsid w:val="00E85B1F"/>
    <w:rsid w:val="00E911D6"/>
    <w:rsid w:val="00E91F10"/>
    <w:rsid w:val="00E95B44"/>
    <w:rsid w:val="00E95C4A"/>
    <w:rsid w:val="00EB6F60"/>
    <w:rsid w:val="00EC0912"/>
    <w:rsid w:val="00ED1C7E"/>
    <w:rsid w:val="00EF2C99"/>
    <w:rsid w:val="00EF50F6"/>
    <w:rsid w:val="00F0216D"/>
    <w:rsid w:val="00F02F93"/>
    <w:rsid w:val="00F058D2"/>
    <w:rsid w:val="00F059C8"/>
    <w:rsid w:val="00F17BF9"/>
    <w:rsid w:val="00F224CE"/>
    <w:rsid w:val="00F257DB"/>
    <w:rsid w:val="00F26F08"/>
    <w:rsid w:val="00F27016"/>
    <w:rsid w:val="00F274DD"/>
    <w:rsid w:val="00F3263F"/>
    <w:rsid w:val="00F62118"/>
    <w:rsid w:val="00F6696E"/>
    <w:rsid w:val="00F67577"/>
    <w:rsid w:val="00F73453"/>
    <w:rsid w:val="00F7423D"/>
    <w:rsid w:val="00F82B2F"/>
    <w:rsid w:val="00F8492D"/>
    <w:rsid w:val="00F866B4"/>
    <w:rsid w:val="00F90C72"/>
    <w:rsid w:val="00F978A8"/>
    <w:rsid w:val="00FA1A48"/>
    <w:rsid w:val="00FA7383"/>
    <w:rsid w:val="00FA7C23"/>
    <w:rsid w:val="00FC04A0"/>
    <w:rsid w:val="00FC5299"/>
    <w:rsid w:val="00FC62C9"/>
    <w:rsid w:val="00FD4E55"/>
    <w:rsid w:val="00FE4BF0"/>
    <w:rsid w:val="00FE6807"/>
    <w:rsid w:val="00FE7024"/>
    <w:rsid w:val="00FF1EE3"/>
    <w:rsid w:val="00FF3D48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5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F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42F68"/>
    <w:rPr>
      <w:color w:val="0000FF"/>
      <w:u w:val="single"/>
    </w:rPr>
  </w:style>
  <w:style w:type="character" w:customStyle="1" w:styleId="CAP1Char">
    <w:name w:val="CAP 1 Char"/>
    <w:link w:val="CAP1"/>
    <w:locked/>
    <w:rsid w:val="00242F68"/>
    <w:rPr>
      <w:rFonts w:ascii="VNI-Times" w:hAnsi="VNI-Times"/>
      <w:b/>
      <w:color w:val="000000"/>
      <w:sz w:val="24"/>
      <w:szCs w:val="24"/>
    </w:rPr>
  </w:style>
  <w:style w:type="paragraph" w:customStyle="1" w:styleId="CAP1">
    <w:name w:val="CAP 1"/>
    <w:basedOn w:val="Normal"/>
    <w:link w:val="CAP1Char"/>
    <w:rsid w:val="00242F68"/>
    <w:pPr>
      <w:spacing w:after="240" w:line="240" w:lineRule="auto"/>
    </w:pPr>
    <w:rPr>
      <w:rFonts w:ascii="VNI-Times" w:hAnsi="VNI-Times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70A"/>
  </w:style>
  <w:style w:type="paragraph" w:styleId="Footer">
    <w:name w:val="footer"/>
    <w:basedOn w:val="Normal"/>
    <w:link w:val="FooterChar"/>
    <w:uiPriority w:val="99"/>
    <w:unhideWhenUsed/>
    <w:rsid w:val="005A7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70A"/>
  </w:style>
  <w:style w:type="paragraph" w:customStyle="1" w:styleId="dieu">
    <w:name w:val="dieu"/>
    <w:basedOn w:val="Normal"/>
    <w:link w:val="dieuChar"/>
    <w:rsid w:val="00374BD7"/>
    <w:pPr>
      <w:spacing w:after="120" w:line="240" w:lineRule="auto"/>
      <w:ind w:firstLine="720"/>
    </w:pPr>
    <w:rPr>
      <w:rFonts w:ascii="Times New Roman" w:eastAsia="Times New Roman" w:hAnsi="Times New Roman" w:cs="Times New Roman"/>
      <w:b/>
      <w:color w:val="0000FF"/>
      <w:sz w:val="26"/>
      <w:szCs w:val="20"/>
    </w:rPr>
  </w:style>
  <w:style w:type="character" w:customStyle="1" w:styleId="dieuChar">
    <w:name w:val="dieu Char"/>
    <w:basedOn w:val="DefaultParagraphFont"/>
    <w:link w:val="dieu"/>
    <w:rsid w:val="00374BD7"/>
    <w:rPr>
      <w:rFonts w:ascii="Times New Roman" w:eastAsia="Times New Roman" w:hAnsi="Times New Roman" w:cs="Times New Roman"/>
      <w:b/>
      <w:color w:val="0000FF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5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F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42F68"/>
    <w:rPr>
      <w:color w:val="0000FF"/>
      <w:u w:val="single"/>
    </w:rPr>
  </w:style>
  <w:style w:type="character" w:customStyle="1" w:styleId="CAP1Char">
    <w:name w:val="CAP 1 Char"/>
    <w:link w:val="CAP1"/>
    <w:locked/>
    <w:rsid w:val="00242F68"/>
    <w:rPr>
      <w:rFonts w:ascii="VNI-Times" w:hAnsi="VNI-Times"/>
      <w:b/>
      <w:color w:val="000000"/>
      <w:sz w:val="24"/>
      <w:szCs w:val="24"/>
    </w:rPr>
  </w:style>
  <w:style w:type="paragraph" w:customStyle="1" w:styleId="CAP1">
    <w:name w:val="CAP 1"/>
    <w:basedOn w:val="Normal"/>
    <w:link w:val="CAP1Char"/>
    <w:rsid w:val="00242F68"/>
    <w:pPr>
      <w:spacing w:after="240" w:line="240" w:lineRule="auto"/>
    </w:pPr>
    <w:rPr>
      <w:rFonts w:ascii="VNI-Times" w:hAnsi="VNI-Times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70A"/>
  </w:style>
  <w:style w:type="paragraph" w:styleId="Footer">
    <w:name w:val="footer"/>
    <w:basedOn w:val="Normal"/>
    <w:link w:val="FooterChar"/>
    <w:uiPriority w:val="99"/>
    <w:unhideWhenUsed/>
    <w:rsid w:val="005A7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70A"/>
  </w:style>
  <w:style w:type="paragraph" w:customStyle="1" w:styleId="dieu">
    <w:name w:val="dieu"/>
    <w:basedOn w:val="Normal"/>
    <w:link w:val="dieuChar"/>
    <w:rsid w:val="00374BD7"/>
    <w:pPr>
      <w:spacing w:after="120" w:line="240" w:lineRule="auto"/>
      <w:ind w:firstLine="720"/>
    </w:pPr>
    <w:rPr>
      <w:rFonts w:ascii="Times New Roman" w:eastAsia="Times New Roman" w:hAnsi="Times New Roman" w:cs="Times New Roman"/>
      <w:b/>
      <w:color w:val="0000FF"/>
      <w:sz w:val="26"/>
      <w:szCs w:val="20"/>
    </w:rPr>
  </w:style>
  <w:style w:type="character" w:customStyle="1" w:styleId="dieuChar">
    <w:name w:val="dieu Char"/>
    <w:basedOn w:val="DefaultParagraphFont"/>
    <w:link w:val="dieu"/>
    <w:rsid w:val="00374BD7"/>
    <w:rPr>
      <w:rFonts w:ascii="Times New Roman" w:eastAsia="Times New Roman" w:hAnsi="Times New Roman" w:cs="Times New Roman"/>
      <w:b/>
      <w:color w:val="0000FF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uochoafico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6518-7A6D-475C-A542-75FAF87C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DU</dc:creator>
  <cp:lastModifiedBy>PA DU</cp:lastModifiedBy>
  <cp:revision>3</cp:revision>
  <cp:lastPrinted>2026-04-24T06:17:00Z</cp:lastPrinted>
  <dcterms:created xsi:type="dcterms:W3CDTF">2026-04-27T03:05:00Z</dcterms:created>
  <dcterms:modified xsi:type="dcterms:W3CDTF">2026-04-27T03:06:00Z</dcterms:modified>
</cp:coreProperties>
</file>